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Публичный договор-оферта о предоставлении услуг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jc w:val="center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(публичная оферта)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17.12.2019 г. (в ред</w:t>
      </w:r>
      <w:r w:rsidR="00967B26">
        <w:rPr>
          <w:rFonts w:ascii="Open Sans" w:hAnsi="Open Sans"/>
          <w:color w:val="000000"/>
          <w:sz w:val="23"/>
          <w:szCs w:val="23"/>
        </w:rPr>
        <w:t>.</w:t>
      </w:r>
      <w:r>
        <w:rPr>
          <w:rFonts w:ascii="Open Sans" w:hAnsi="Open Sans"/>
          <w:color w:val="000000"/>
          <w:sz w:val="23"/>
          <w:szCs w:val="23"/>
        </w:rPr>
        <w:t xml:space="preserve"> от 05.04.2021 г., от 16.04.2021) 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1. Общие положения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1.1. Данный документ является официальным предложением (публичной офертой) учредителя проекта «Всероссийский педагогический журнал «Казанский школьник и дошколята», именуемого в дальнейшем «Исполнитель», и содержит все существенные условия предоставления информационных услуг любому юридическому или физическому лицу, именуемому в дальнейшем «Заказчик». Перечень информационных услуг размещен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 xml:space="preserve">1.2. </w:t>
      </w:r>
      <w:proofErr w:type="gramStart"/>
      <w:r>
        <w:rPr>
          <w:rFonts w:ascii="Open Sans" w:hAnsi="Open Sans"/>
          <w:color w:val="000000"/>
          <w:sz w:val="23"/>
          <w:szCs w:val="23"/>
        </w:rPr>
        <w:t>В соответствии с п. 2 ст. 437 Гражданского Кодекса РФ в случае принятия изложенных ниже условий и оплаты услуг, юридическое или физическое лицо, производящее акцепт этой оферты становится Заказчиком (в соответствии с п. 3 ст. 438 ГК РФ акцепт оферты равносилен заключению договора на условиях, изложенных в оферте), а Исполнитель и Заказчик совместно — Сторонами договора публичной оферты.</w:t>
      </w:r>
      <w:proofErr w:type="gramEnd"/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 xml:space="preserve">1.3. </w:t>
      </w:r>
      <w:proofErr w:type="gramStart"/>
      <w:r>
        <w:rPr>
          <w:rFonts w:ascii="Open Sans" w:hAnsi="Open Sans"/>
          <w:color w:val="000000"/>
          <w:sz w:val="23"/>
          <w:szCs w:val="23"/>
        </w:rPr>
        <w:t>В связи с вышеобъявленным, внимательно ознакомьтесь с текстом данной оферты и если Вы не согласны с ее условиями и правилами, или с каким-либо другим пунктом ее условий, Исполнитель предлагает Вам отказаться от заключения договора оферты и использования услуг Исполнителя.</w:t>
      </w:r>
      <w:proofErr w:type="gramEnd"/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 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2. Термины.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2.1. В целях настоящей Оферты нижеприведенные термины используются в следующем значении: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«Оферта» — настоящий документ Публичная Оферта предоставления информационных услуг.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«Акцепт Оферты» — полное и безвозвратное принятие Оферты методом выполнения действий, отмеченных в п. 3.3. данной Оферты. Акцепт Оферты предполагает Договор Оферты.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«Заказчик» — лицо, осуществившее Акцепт Оферты, и являющееся таким образом Заказчиком услуг Исполнителя по заключенному договору оферты.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«Договор Оферты» — договор между Исполнителем и Заказчиком на предоставление информационных услуг, который заключается посредством Акцепта Оферты.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 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3. Предмет договора оферты.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3.1. Согласно договору-оферте Исполнитель предоставляет Заказчику услуги по предоставлению ему необходимой информации, относящейся к мероприятиям, под которыми понимаются различные конкурсы, олимпиады, конференции, проводимые дистанционно и публикации (далее Услуги).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3.2. Исполнитель оказывает Услуги Заказчику только в случае подачи Заказчиком соответствующей заявки на Услуги на сайте http://kazanshkolnik.ru/ в соответствии с утвержденными правилами и оплаты Услуги, согласно действующим тарифам.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3.3. Акцептом договора-оферты является факт оплаты Заказчиком выбранной Услуги.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3.4. Заказчик обязуется не нарушать авторские права третьих лиц.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lastRenderedPageBreak/>
        <w:t>4. Права и обязанности сторон.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4.1. Исполнитель обязуется: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4.1.1. Зарегистрировать Заказчика при получении от него заявки на оказание Услуг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4.1.2. Предоставить Услуги Заказчику по выбранному мероприятию, проводимому дистанционно, при условии оплаты Услуги Заказчиком в полном объеме и выполнении всех правил проведения конкретного мероприятия.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4.1.3. Размещать на сайте http://kazanshkolnik.ru/ информацию о перечне предоставляемых Услуг, об условиях и стоимости проведения дистанционных мероприятий.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4.1.4. Используя электронную почту и сайт http://kazanshkolnik.ru/ информировать Заказчика об услугах и условиях их получения.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4.1.5. В целях оказания Услуги направлять информацию Заказчику по электронной почте по адресам, указанным Заказчиком при подаче заявки на оказание Услуг.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4.2. Исполнитель имеет право: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4.2.1. Отказать Заказчику в предоставлении Услуги в случае неоплаты (неполной оплаты) Услуги в установленные сроки, при несвоевременном предоставлении заявки на оказание Услуги, а также при нарушении правил участия в мероприятии.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4.2.2. В одностороннем порядке определять стоимость всех предоставляемых услуг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4.2.3. Изменять условия данного Договора в одностороннем порядке. 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 xml:space="preserve">4.2.4. Исполнитель оставляет за собой право на свое усмотрение оценивать работу (или не оценивать), полученную на конкурс в </w:t>
      </w:r>
      <w:proofErr w:type="gramStart"/>
      <w:r>
        <w:rPr>
          <w:rFonts w:ascii="Open Sans" w:hAnsi="Open Sans"/>
          <w:color w:val="000000"/>
          <w:sz w:val="23"/>
          <w:szCs w:val="23"/>
        </w:rPr>
        <w:t>более соответствующей</w:t>
      </w:r>
      <w:proofErr w:type="gramEnd"/>
      <w:r>
        <w:rPr>
          <w:rFonts w:ascii="Open Sans" w:hAnsi="Open Sans"/>
          <w:color w:val="000000"/>
          <w:sz w:val="23"/>
          <w:szCs w:val="23"/>
        </w:rPr>
        <w:t xml:space="preserve"> номинации и (или) в рамках более соответствующего конкурса.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4.3. Заказчик обязуется: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4.3.1. Самостоятельно и своевременно знакомиться на сайте http://kazanshkolnik.ru/ с установленными Услугами, ценами на Услуги, порядком и сроками их предоставления.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4.3.2. Своевременно оплачивать выбранные Услуги Исполнителя в соответствии с установленными на момент оплаты ценами.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4.3.3. В соответствии с правилами подать заявку на Услуги.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4.3.4. При подаче заявки предоставить конкурсные работы и указывать достоверные контактные данные о себе либо о себе и своих участниках.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4.3.5. Заказчик дает согласие на обработку Исполнителем персональных данных (своих или своих и своих участников), содержащихся в Заявке (фамилия, имя, отчество, возраст, почтовый адрес, электронный адрес, место работы (учебы)) и на публикацию этих данных на сайте исполнителя http://kazanshkolnik.ru/ для открытого доступа.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 4.3.6. Участвуя в мероприятиях и подавая заявку, заказчик дает согласие на рассылку ему информации о мероприятиях, которые будут проводиться исполнителем в дальнейшем. 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4.4. Заказчик вправе: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4.4.1. Получать от Исполнителя оплаченные Услуги в соответствии с условиями настоящего Договора-оферты.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4.4.2. Получать от Исполнителя полную и достоверную информацию, связанную со сроками и условиями проведения дистанционных мероприятий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lastRenderedPageBreak/>
        <w:t>5. Стоимость Услуг.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5.1. Стоимость предоставляемых Услуг определяется Исполнителем в одностороннем порядке в российских рублях и размещается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5.2. Исполнитель вправе в одностороннем порядке изменять цены на предоставляемые Услуги.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6. Порядок и сроки расчетов.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6.1. Оплата Услуг Исполнителя Заказчиком производится денежными средствами с помощью банковской карты, электронного кошелька, интернет-банка или другим доступным для заказчика способом.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6.2. Услуги предоставляются Заказчику на условиях 100% предоплаты стоимости выбранной Услуги.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6.3. Реквизиты для оплаты услуг размещены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7. Особые условия и ответственность сторон.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7.1. Заказчик несет полную ответственность за правильность и своевременность производимой им оплаты за Услуги Исполнителя, достоверность регистрационных данных, выполнение правил проведения мероприятий, размещенных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7.2. Исполнитель несет ответственность за своевременность предоставляемых Услуг при выполнении Заказчиком установленных требований и правил, размещенных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7.3. Исполнитель не несет ответственности за неполучение Заказчиком услуг в следующих случаях: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7.3.1. Заказчик не произвел оплату услуг.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7.3.2. Заказчик указал недостоверные данные в заявке на Услуги.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7.3.3. Указанный Заказчиком электронный адрес ошибочен или на момент оказания Услуги не доступен.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7.3.4. Заказчик не может получить оплаченные услуги по причине возникших у него проблем.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7.3.5. Заказчик своевременно не предоставил конкурсные работы.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7.4. Исполнитель освобождается от ответственности за нарушение условий договора Оферты, если такое нарушение вызвано действием обстоятельств непреодолимой силы (форс-мажор), включая: действия органов государственной власти, пожар, наводнение, землетрясение, другие стихийные действия, отсутствие электроэнергии, забастовки, гражданские волнения, беспорядки, любые иные обстоятельства, не ограничиваясь перечисленным, которые могут повлиять на выполнение Исполнителем договора Оферты.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7.5. Информация, высылаемая Заказчику в рамках оказываемых Услуг, предназначена только Заказчику, не может передаваться третьим лицам, тиражироваться, распространяться, пересылаться, публиковаться в электронной, «бумажной» или другой форме без дополнительных соглашений или указаний Исполнителя.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7.6. Исполнитель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7.7. Настоящий договор публичной оферты имеет силу акта об оказании услуг. Приемка производится без подписания соответствующего акта. Услуги считаются оказанными надлежащим образом и в полном объеме, если в течение пяти дней с момента оказания услуги Заказчик не предъявил претензию.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lastRenderedPageBreak/>
        <w:t>8. Порядок рассмотрения претензий и споров.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8.1. Претензии Заказчика по предоставляемым Услугам принимаются Исполнителем к рассмотрению по электронной почте в течение пяти дней с момента возникновения спорной ситуации.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8.2. При рассмотрении спорных ситуаций Исполнитель вправе запросить у Заказчика всю интересующую документацию относительно рассматриваемого мероприятия. В случае не предоставления Заказчиком документов в течение двух дней после дня требования, претензия рассмотрению Исполнителем не подлежит.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9. Обработка персональных данных Заказчика.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9.1. Заключая Договор и внося персональные данные в форму заявки, Заказчик выражает согласие на предоставление своих персональных данных и их обработку Исполнителем.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10. Заключение, изменение, расторжение договора.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10.1. Моментом заключения данного Договора считается момент зачисления оплаты на расчетный счет Исполнителя за выбранные Заказчиком Услуги, при условии получения от него заявки на Услугу по форме, размещенной на сайте http://kazanshkolnik.ru/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10.2. Заказчик вправе в любое время в одностороннем порядке отказаться от Услуг Исполнителя. В случае одностороннего отказа Заказчика от услуг Исполнителя произведенная оплата не возвращается.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10.3. Исполнитель оставляет за собой право изменять или дополнять любые из условий настоящего Договора-оферты в любое время, опубликовывая все изменения на сайте. Если опубликованные изменения для Заказчика неприемлемы, то он в течение семи дней с момента опубликования изменений должен уведомить об этом Исполнителя. Если уведомления не поступило, то считается, что Заказчик продолжает принимать участие в договорных отношениях.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10.4. По всем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 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jc w:val="right"/>
        <w:rPr>
          <w:rFonts w:ascii="Open Sans" w:hAnsi="Open Sans"/>
          <w:color w:val="000000"/>
          <w:sz w:val="23"/>
          <w:szCs w:val="23"/>
        </w:rPr>
      </w:pPr>
      <w:r>
        <w:rPr>
          <w:rStyle w:val="a4"/>
          <w:rFonts w:ascii="Open Sans" w:hAnsi="Open Sans"/>
          <w:color w:val="000000"/>
          <w:sz w:val="23"/>
          <w:szCs w:val="23"/>
        </w:rPr>
        <w:t>Исполнитель: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jc w:val="right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Учредитель проекта «Всероссийский педагогический</w:t>
      </w:r>
    </w:p>
    <w:p w:rsidR="00BF6488" w:rsidRDefault="00BF6488" w:rsidP="00BF6488">
      <w:pPr>
        <w:pStyle w:val="a3"/>
        <w:shd w:val="clear" w:color="auto" w:fill="FFFFFF"/>
        <w:spacing w:before="0" w:beforeAutospacing="0" w:after="153" w:afterAutospacing="0"/>
        <w:jc w:val="right"/>
        <w:rPr>
          <w:rFonts w:ascii="Open Sans" w:hAnsi="Open Sans"/>
          <w:color w:val="000000"/>
          <w:sz w:val="23"/>
          <w:szCs w:val="23"/>
        </w:rPr>
      </w:pPr>
      <w:r>
        <w:rPr>
          <w:rFonts w:ascii="Open Sans" w:hAnsi="Open Sans"/>
          <w:color w:val="000000"/>
          <w:sz w:val="23"/>
          <w:szCs w:val="23"/>
        </w:rPr>
        <w:t>журнал «Казанский школьник и дошколята»</w:t>
      </w:r>
    </w:p>
    <w:p w:rsidR="00400089" w:rsidRDefault="00400089"/>
    <w:sectPr w:rsidR="00400089" w:rsidSect="00BB3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6488"/>
    <w:rsid w:val="000C761A"/>
    <w:rsid w:val="00400089"/>
    <w:rsid w:val="00967B26"/>
    <w:rsid w:val="00AF6A09"/>
    <w:rsid w:val="00BB3215"/>
    <w:rsid w:val="00BF6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1489</Words>
  <Characters>8491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2021-04-26T13:04:00Z</dcterms:created>
  <dcterms:modified xsi:type="dcterms:W3CDTF">2021-04-26T13:11:00Z</dcterms:modified>
</cp:coreProperties>
</file>