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AF" w:rsidRPr="008B7E16" w:rsidRDefault="0031047A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E21">
        <w:rPr>
          <w:rFonts w:ascii="Times New Roman" w:hAnsi="Times New Roman" w:cs="Times New Roman"/>
          <w:sz w:val="28"/>
          <w:szCs w:val="28"/>
        </w:rPr>
        <w:t>«Образовательная палитра</w:t>
      </w:r>
      <w:r w:rsidR="00E92C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92CAF" w:rsidRPr="00D5586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E92CAF" w:rsidRPr="00820139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E92CAF" w:rsidRPr="001433BE" w:rsidRDefault="00E92CAF" w:rsidP="00E92CAF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 w:rsidR="00900E21">
        <w:rPr>
          <w:rFonts w:ascii="Times New Roman" w:hAnsi="Times New Roman" w:cs="Times New Roman"/>
          <w:sz w:val="20"/>
          <w:szCs w:val="20"/>
        </w:rPr>
        <w:t>Образовательная палитра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 w:rsidR="00900E21">
        <w:rPr>
          <w:rFonts w:ascii="Times New Roman" w:hAnsi="Times New Roman" w:cs="Times New Roman"/>
          <w:sz w:val="20"/>
          <w:szCs w:val="20"/>
        </w:rPr>
        <w:t>Образовательная палитра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E92CAF" w:rsidRPr="004C5024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E92CAF" w:rsidRPr="004C5024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E92CAF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 w:rsidR="00900E21">
        <w:rPr>
          <w:rFonts w:ascii="Times New Roman" w:hAnsi="Times New Roman" w:cs="Times New Roman"/>
          <w:sz w:val="20"/>
          <w:szCs w:val="20"/>
        </w:rPr>
        <w:t>Образовательная палитра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E92CAF" w:rsidRPr="00F21D6E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E92CAF" w:rsidRPr="00EC3DC1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E92CAF" w:rsidRPr="00393932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Делюсь опытом. </w:t>
      </w:r>
    </w:p>
    <w:p w:rsidR="00E92CAF" w:rsidRDefault="00E92CAF" w:rsidP="00E92CAF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393932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азработка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 xml:space="preserve"> учебного занятия</w:t>
      </w:r>
      <w:r w:rsidRPr="00393932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.</w:t>
      </w:r>
    </w:p>
    <w:p w:rsidR="00E92CAF" w:rsidRPr="0052646A" w:rsidRDefault="00E92CAF" w:rsidP="00E92CAF">
      <w:pPr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5010F8">
        <w:rPr>
          <w:rFonts w:ascii="Times New Roman" w:hAnsi="Times New Roman" w:cs="Times New Roman"/>
          <w:sz w:val="28"/>
          <w:szCs w:val="28"/>
        </w:rPr>
        <w:t>На ко</w:t>
      </w:r>
      <w:r>
        <w:rPr>
          <w:rFonts w:ascii="Times New Roman" w:hAnsi="Times New Roman" w:cs="Times New Roman"/>
          <w:sz w:val="28"/>
          <w:szCs w:val="28"/>
        </w:rPr>
        <w:t xml:space="preserve">нкурс принимаются  </w:t>
      </w:r>
      <w:r w:rsidRPr="005010F8">
        <w:rPr>
          <w:rFonts w:ascii="Times New Roman" w:hAnsi="Times New Roman" w:cs="Times New Roman"/>
          <w:sz w:val="28"/>
          <w:szCs w:val="28"/>
        </w:rPr>
        <w:t>разработки </w:t>
      </w:r>
      <w:r>
        <w:rPr>
          <w:rFonts w:ascii="Times New Roman" w:hAnsi="Times New Roman" w:cs="Times New Roman"/>
          <w:sz w:val="28"/>
          <w:szCs w:val="28"/>
        </w:rPr>
        <w:t xml:space="preserve">уроков и занятий в текстовом формате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), тексты рассуждений на педагогическую тематику.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4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E92CAF" w:rsidRPr="00192332" w:rsidRDefault="00E92CAF" w:rsidP="00E92C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E92CAF" w:rsidRPr="00192332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92CAF" w:rsidRPr="00201EF7" w:rsidRDefault="00E92CAF" w:rsidP="00E92CA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5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E92CAF" w:rsidRPr="007B4AED" w:rsidRDefault="00E92CAF" w:rsidP="00E9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2CAF" w:rsidRDefault="00E92CAF"/>
    <w:p w:rsidR="0031047A" w:rsidRDefault="0031047A"/>
    <w:p w:rsidR="0031047A" w:rsidRDefault="0031047A"/>
    <w:p w:rsidR="0031047A" w:rsidRDefault="0031047A"/>
    <w:p w:rsidR="0031047A" w:rsidRDefault="0031047A"/>
    <w:sectPr w:rsidR="0031047A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0B63"/>
    <w:rsid w:val="000C26E0"/>
    <w:rsid w:val="001A7361"/>
    <w:rsid w:val="0031047A"/>
    <w:rsid w:val="004641B7"/>
    <w:rsid w:val="005B3F3E"/>
    <w:rsid w:val="008F0B63"/>
    <w:rsid w:val="00900E21"/>
    <w:rsid w:val="00A20DF7"/>
    <w:rsid w:val="00B4194C"/>
    <w:rsid w:val="00B507FE"/>
    <w:rsid w:val="00BA5AA8"/>
    <w:rsid w:val="00D221E8"/>
    <w:rsid w:val="00E9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zanshkolnik@yandex.ru" TargetMode="External"/><Relationship Id="rId4" Type="http://schemas.openxmlformats.org/officeDocument/2006/relationships/hyperlink" Target="mailto:kazanshkol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2548</Characters>
  <Application>Microsoft Office Word</Application>
  <DocSecurity>0</DocSecurity>
  <Lines>21</Lines>
  <Paragraphs>5</Paragraphs>
  <ScaleCrop>false</ScaleCrop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2024-08-27T18:03:00Z</dcterms:created>
  <dcterms:modified xsi:type="dcterms:W3CDTF">2025-04-21T18:37:00Z</dcterms:modified>
</cp:coreProperties>
</file>